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5B9E" w14:textId="15B1A11C" w:rsidR="00D54894" w:rsidRDefault="00D54894" w:rsidP="00D54894">
      <w:pPr>
        <w:shd w:val="clear" w:color="auto" w:fill="FFFFFF"/>
        <w:spacing w:after="63" w:line="450" w:lineRule="atLeast"/>
        <w:outlineLvl w:val="1"/>
        <w:rPr>
          <w:rFonts w:ascii="Verdana" w:eastAsia="Times New Roman" w:hAnsi="Verdana" w:cs="Times New Roman"/>
          <w:b/>
          <w:bCs/>
          <w:color w:val="333333"/>
          <w:lang w:eastAsia="it-IT"/>
        </w:rPr>
      </w:pPr>
      <w:r w:rsidRPr="00D54894">
        <w:rPr>
          <w:rFonts w:ascii="Verdana" w:eastAsia="Times New Roman" w:hAnsi="Verdana" w:cs="Times New Roman"/>
          <w:b/>
          <w:bCs/>
          <w:color w:val="333333"/>
          <w:lang w:eastAsia="it-IT"/>
        </w:rPr>
        <w:t xml:space="preserve">Strumentazione a disposizione del </w:t>
      </w:r>
      <w:r w:rsidR="005129F5">
        <w:rPr>
          <w:rFonts w:ascii="Verdana" w:eastAsia="Times New Roman" w:hAnsi="Verdana" w:cs="Times New Roman"/>
          <w:b/>
          <w:bCs/>
          <w:color w:val="333333"/>
          <w:lang w:eastAsia="it-IT"/>
        </w:rPr>
        <w:t xml:space="preserve">LAGIRN </w:t>
      </w:r>
      <w:proofErr w:type="spellStart"/>
      <w:r w:rsidR="005129F5">
        <w:rPr>
          <w:rFonts w:ascii="Verdana" w:eastAsia="Times New Roman" w:hAnsi="Verdana" w:cs="Times New Roman"/>
          <w:b/>
          <w:bCs/>
          <w:color w:val="333333"/>
          <w:lang w:eastAsia="it-IT"/>
        </w:rPr>
        <w:t>Laboratoriodi</w:t>
      </w:r>
      <w:proofErr w:type="spellEnd"/>
      <w:r w:rsidR="005129F5">
        <w:rPr>
          <w:rFonts w:ascii="Verdana" w:eastAsia="Times New Roman" w:hAnsi="Verdana" w:cs="Times New Roman"/>
          <w:b/>
          <w:bCs/>
          <w:color w:val="333333"/>
          <w:lang w:eastAsia="it-IT"/>
        </w:rPr>
        <w:t xml:space="preserve"> geoingegneria e risorse naturali</w:t>
      </w:r>
      <w:r w:rsidR="004C5A61">
        <w:rPr>
          <w:rFonts w:ascii="Verdana" w:eastAsia="Times New Roman" w:hAnsi="Verdana" w:cs="Times New Roman"/>
          <w:b/>
          <w:bCs/>
          <w:color w:val="333333"/>
          <w:lang w:eastAsia="it-IT"/>
        </w:rPr>
        <w:t xml:space="preserve"> </w:t>
      </w:r>
      <w:r>
        <w:rPr>
          <w:rFonts w:ascii="Verdana" w:eastAsia="Times New Roman" w:hAnsi="Verdana" w:cs="Times New Roman"/>
          <w:b/>
          <w:bCs/>
          <w:color w:val="333333"/>
          <w:lang w:eastAsia="it-IT"/>
        </w:rPr>
        <w:t>del DICAM – Università di Bologna</w:t>
      </w:r>
    </w:p>
    <w:p w14:paraId="16E4A6D0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Carotatrici con </w:t>
      </w: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foretti</w:t>
      </w:r>
      <w:proofErr w:type="spellEnd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diamantati</w:t>
      </w:r>
    </w:p>
    <w:p w14:paraId="5CE0452A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Seghe circolari con disco diamantato</w:t>
      </w:r>
    </w:p>
    <w:p w14:paraId="22CA40AA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Rettificatrice con mola a tazza</w:t>
      </w:r>
    </w:p>
    <w:p w14:paraId="441F7C85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Frantoi primari e secondari da laboratorio</w:t>
      </w:r>
    </w:p>
    <w:p w14:paraId="06F8CE17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Mulino per giare con vari corpi macinati (sfere, barre, cilindri, …)</w:t>
      </w:r>
    </w:p>
    <w:p w14:paraId="1206FEAE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Giara di Bond</w:t>
      </w:r>
    </w:p>
    <w:p w14:paraId="31652723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Mulinetto a giara da 500 ml con sferette in ceramica</w:t>
      </w:r>
    </w:p>
    <w:p w14:paraId="109B3FF6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Mulino a lame per plastiche</w:t>
      </w:r>
    </w:p>
    <w:p w14:paraId="2EF17677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Quartatori</w:t>
      </w:r>
      <w:proofErr w:type="spellEnd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per sabbie e per ghiaie con aperture regolabili</w:t>
      </w:r>
    </w:p>
    <w:p w14:paraId="005A929E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Vibrosetacciatrice</w:t>
      </w:r>
      <w:proofErr w:type="spellEnd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con setacci serie UNI maglia e lamiera perforata Ø=208 mm</w:t>
      </w:r>
    </w:p>
    <w:p w14:paraId="2DB773A4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Vibrosetacciatrice</w:t>
      </w:r>
      <w:proofErr w:type="spellEnd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con setacci e crivelli Ø=300 mm</w:t>
      </w:r>
    </w:p>
    <w:p w14:paraId="71DC35EA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Granulometro</w:t>
      </w:r>
      <w:proofErr w:type="spellEnd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laser per campioni aventi dimensioni comprese fra 250 </w:t>
      </w: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μm</w:t>
      </w:r>
      <w:proofErr w:type="spellEnd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 0.16 </w:t>
      </w: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μm</w:t>
      </w:r>
      <w:proofErr w:type="spellEnd"/>
    </w:p>
    <w:p w14:paraId="280D4A58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Vasca ad ultrasuoni per la pulizia di setacci fino a Ø=300 mm</w:t>
      </w:r>
    </w:p>
    <w:p w14:paraId="20E9E105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Attrezzatura per la determinazione dell’angolo di scorrimento in mucchio di materiali sciolti</w:t>
      </w:r>
    </w:p>
    <w:p w14:paraId="476A487E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Permeametri</w:t>
      </w:r>
      <w:proofErr w:type="spellEnd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ad acqua a carico costante e variabile su materiali granulari</w:t>
      </w:r>
    </w:p>
    <w:p w14:paraId="536BF525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Micropompa</w:t>
      </w:r>
      <w:proofErr w:type="spellEnd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per portate da 1 </w:t>
      </w: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μl</w:t>
      </w:r>
      <w:proofErr w:type="spellEnd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/min a 10 ml/min</w:t>
      </w:r>
    </w:p>
    <w:p w14:paraId="6FA87171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Celle </w:t>
      </w: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edometriche</w:t>
      </w:r>
      <w:proofErr w:type="spellEnd"/>
    </w:p>
    <w:p w14:paraId="2C14F68F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Permeametri</w:t>
      </w:r>
      <w:proofErr w:type="spellEnd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a gas ed acqua per rocce</w:t>
      </w:r>
    </w:p>
    <w:p w14:paraId="3B43A530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Porosimetri ad elio ed a mercurio per rocce</w:t>
      </w:r>
    </w:p>
    <w:p w14:paraId="2D250917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Misuratore di tensione superficiale</w:t>
      </w:r>
    </w:p>
    <w:p w14:paraId="00DA8B5B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Bilance analitiche e tecniche con attrezzatura per pesate idrostatiche</w:t>
      </w:r>
    </w:p>
    <w:p w14:paraId="5B20C6EC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Pompe per vuoto con campane per il vuoto di varie dimensioni ed attrezzatura per saturare campioni</w:t>
      </w:r>
    </w:p>
    <w:p w14:paraId="137C33AA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Stufe a circolazione d’aria naturale e forzata (temperatura max 220° C)</w:t>
      </w:r>
    </w:p>
    <w:p w14:paraId="1ED6BD3A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Picnometri di varie dimensioni per la determinazione della massa volumica reale</w:t>
      </w:r>
    </w:p>
    <w:p w14:paraId="2F2623F3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Attrezzatura per la misura dell’assorbimento d'acqua a bassa pressione (metodo della pipetta)</w:t>
      </w:r>
    </w:p>
    <w:p w14:paraId="653DFEDC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Attrezzatura per la misura della permeabilità al vapore d’acqua</w:t>
      </w:r>
    </w:p>
    <w:p w14:paraId="1667391B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Attrezzatura per la misura della deformazione delle rocce immerse in acqua</w:t>
      </w:r>
    </w:p>
    <w:p w14:paraId="11068BF7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lastRenderedPageBreak/>
        <w:t xml:space="preserve">Calcimetro Dietrich </w:t>
      </w: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Fruhling</w:t>
      </w:r>
      <w:proofErr w:type="spellEnd"/>
    </w:p>
    <w:p w14:paraId="43343D53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Misuratore di umidità superficiale con metodo dielettrico</w:t>
      </w:r>
    </w:p>
    <w:p w14:paraId="462174A4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Pundit</w:t>
      </w:r>
      <w:proofErr w:type="spellEnd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: apparecchiature per la misura delle onde p nelle rocce con testine da 54 kHz</w:t>
      </w:r>
    </w:p>
    <w:p w14:paraId="0C84891B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Apparecchiature per la misura delle onde p ed s nelle rocce con testine da 1 MHz con Ø= 54 mm e possibilità di essere montate in cella triassiali e sottoposte a carico</w:t>
      </w:r>
    </w:p>
    <w:p w14:paraId="538C75E6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Apparecchiature per la misura delle onde p ed s nelle rocce con testine da 800 kHz</w:t>
      </w:r>
    </w:p>
    <w:p w14:paraId="4E93CF05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 xml:space="preserve">Point Load Test a doppia </w:t>
      </w: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>scala</w:t>
      </w:r>
      <w:proofErr w:type="spellEnd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 xml:space="preserve"> 5,5 </w:t>
      </w: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>kN</w:t>
      </w:r>
      <w:proofErr w:type="spellEnd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 xml:space="preserve"> e 55 </w:t>
      </w: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>kN</w:t>
      </w:r>
      <w:proofErr w:type="spellEnd"/>
    </w:p>
    <w:p w14:paraId="1779E430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Punch </w:t>
      </w: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Indentation</w:t>
      </w:r>
      <w:proofErr w:type="spellEnd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test</w:t>
      </w:r>
    </w:p>
    <w:p w14:paraId="3A33B218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Pressa </w:t>
      </w: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servoidraulica</w:t>
      </w:r>
      <w:proofErr w:type="spellEnd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da 2000 </w:t>
      </w: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kN</w:t>
      </w:r>
      <w:proofErr w:type="spellEnd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con celle intercambiabili da 500, 50, 20, 10,1 </w:t>
      </w: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kN</w:t>
      </w:r>
      <w:proofErr w:type="spellEnd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con avanzamento in controllo di forza o spostamento e sistema di acquisizione dati tramite PC per:</w:t>
      </w: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 xml:space="preserve">- prove di compressione </w:t>
      </w: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monoassiali</w:t>
      </w:r>
      <w:proofErr w:type="spellEnd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</w:t>
      </w: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 xml:space="preserve">- prove di compressione triassiali con celle di </w:t>
      </w: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Hoek</w:t>
      </w:r>
      <w:proofErr w:type="spellEnd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da 38 e 54 mm (con pompa idraulica manuale max 500 atm),</w:t>
      </w: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 xml:space="preserve">- prove di compressione </w:t>
      </w: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monoassiali</w:t>
      </w:r>
      <w:proofErr w:type="spellEnd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 triassiali con rilievo delle deformazioni tramite estensimetri elettrici,</w:t>
      </w: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- prove di resistenza a flessione a 3 o 4 coltelli</w:t>
      </w: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- prove di resistenza a trazione indiretta (prova brasiliana)</w:t>
      </w: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 xml:space="preserve">- DRMS (Drilling </w:t>
      </w: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Resistance</w:t>
      </w:r>
      <w:proofErr w:type="spellEnd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Measuring</w:t>
      </w:r>
      <w:proofErr w:type="spellEnd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System)</w:t>
      </w:r>
    </w:p>
    <w:p w14:paraId="6C442672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Pressa per prove di taglio su roccia da 500 </w:t>
      </w: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kN</w:t>
      </w:r>
      <w:proofErr w:type="spellEnd"/>
    </w:p>
    <w:p w14:paraId="0D83DA8E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Pressa elettromeccanica con celle da 10 e 50 </w:t>
      </w: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kN</w:t>
      </w:r>
      <w:proofErr w:type="spellEnd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corredata di attrezzatura per prove di flessione</w:t>
      </w:r>
    </w:p>
    <w:p w14:paraId="166425DF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Microdurimetro</w:t>
      </w:r>
      <w:proofErr w:type="spellEnd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per prove di </w:t>
      </w: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microdurezza</w:t>
      </w:r>
      <w:proofErr w:type="spellEnd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Knoop</w:t>
      </w:r>
      <w:proofErr w:type="spellEnd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su rocce</w:t>
      </w:r>
    </w:p>
    <w:p w14:paraId="1B0D9CE7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Abrasimetro</w:t>
      </w:r>
      <w:proofErr w:type="spellEnd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con ruota Ø= 200 mm e L=70 mm per rocce e calcestruzzi</w:t>
      </w:r>
    </w:p>
    <w:p w14:paraId="744908EE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Pendolo per prove di scivolosità in laboratorio ed in situ</w:t>
      </w:r>
    </w:p>
    <w:p w14:paraId="30E88973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Attrezzatura per la determinazione dell’energia di rottura (resistenza all’urto)</w:t>
      </w:r>
    </w:p>
    <w:p w14:paraId="63EDC556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Armadio congelatore professionale da 380 litri per prove di </w:t>
      </w: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gelività</w:t>
      </w:r>
      <w:proofErr w:type="spellEnd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(range +7°/-20°C)</w:t>
      </w:r>
    </w:p>
    <w:p w14:paraId="33B855CD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Vasca termostatata da 100 litri (range </w:t>
      </w: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tamb</w:t>
      </w:r>
      <w:proofErr w:type="spellEnd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/+90°C)</w:t>
      </w:r>
    </w:p>
    <w:p w14:paraId="41C05FFB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Attrezzatura per la determinazione del Rock Index </w:t>
      </w: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Hardness</w:t>
      </w:r>
      <w:proofErr w:type="spellEnd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Number</w:t>
      </w:r>
      <w:proofErr w:type="spellEnd"/>
    </w:p>
    <w:p w14:paraId="0C2EF71B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Microscopio petrografico con telecamera</w:t>
      </w:r>
    </w:p>
    <w:p w14:paraId="00CA6EE6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Sclerometro Schmidt per rocce</w:t>
      </w:r>
    </w:p>
    <w:p w14:paraId="710D27D9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Bilancia per fanghi (specifiche API)</w:t>
      </w:r>
    </w:p>
    <w:p w14:paraId="20BE95D0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Filtro-pressa </w:t>
      </w: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Baroid</w:t>
      </w:r>
      <w:proofErr w:type="spellEnd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(specifiche API)</w:t>
      </w:r>
    </w:p>
    <w:p w14:paraId="4A8613D2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Imbuto di Marsh (specifiche API)</w:t>
      </w:r>
    </w:p>
    <w:p w14:paraId="14B32F2A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Viscosimetro rotazionale speditivo per punti</w:t>
      </w:r>
    </w:p>
    <w:p w14:paraId="392529DC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Viscosimetro rotazionale 0-600 giri/min</w:t>
      </w:r>
    </w:p>
    <w:p w14:paraId="61C3C153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lastRenderedPageBreak/>
        <w:t>Kit per contenuto in sabbia (specifiche API)</w:t>
      </w:r>
    </w:p>
    <w:p w14:paraId="2DDC7647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Shearometer</w:t>
      </w:r>
      <w:proofErr w:type="spellEnd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(specifiche API)</w:t>
      </w:r>
    </w:p>
    <w:p w14:paraId="7DB2558F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Distillatore di fanghi</w:t>
      </w:r>
    </w:p>
    <w:p w14:paraId="3D895200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Agitatori</w:t>
      </w:r>
    </w:p>
    <w:p w14:paraId="581B9800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pH-metro elettrometrico</w:t>
      </w:r>
    </w:p>
    <w:p w14:paraId="35A31536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Estrattori </w:t>
      </w: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Soxhlet</w:t>
      </w:r>
      <w:proofErr w:type="spellEnd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da 500 e 2000 ml con rispettivi mantelli riscaldanti</w:t>
      </w:r>
    </w:p>
    <w:p w14:paraId="4C7190F5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Centrifuga</w:t>
      </w:r>
    </w:p>
    <w:p w14:paraId="3BD2E6C3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Magnete permanente da 0,19T</w:t>
      </w:r>
    </w:p>
    <w:p w14:paraId="24EBA5ED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Elettromagnete 4-90 Mhz</w:t>
      </w:r>
    </w:p>
    <w:p w14:paraId="7F493BD4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Elettromagnete per la misura dei tempi di rilassamento NMR con metodo Fast Field cycling</w:t>
      </w:r>
    </w:p>
    <w:p w14:paraId="37891FD7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NMR mouse: sonda di superficie portatile per segnale NMR</w:t>
      </w:r>
    </w:p>
    <w:p w14:paraId="22973D45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Geofoni </w:t>
      </w: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monoassiali</w:t>
      </w:r>
      <w:proofErr w:type="spellEnd"/>
    </w:p>
    <w:p w14:paraId="1F164275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Accelerometri triassiali con sistema di acquisizione e condizionamento dei segnali</w:t>
      </w:r>
    </w:p>
    <w:p w14:paraId="3400336F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Accelerometri piezoelettrici sistema di acquisizione e condizionamento dei segnali</w:t>
      </w:r>
    </w:p>
    <w:p w14:paraId="06C1F442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Accelerometri capacitivi sistema di acquisizione e condizionamento dei segnali</w:t>
      </w:r>
    </w:p>
    <w:p w14:paraId="59C42DAA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Calibratore portatile</w:t>
      </w:r>
    </w:p>
    <w:p w14:paraId="5618BA9B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Fonometro integratore</w:t>
      </w:r>
    </w:p>
    <w:p w14:paraId="0DBBC313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Microfono di precisione con sostegno e cavo di prolunga da 10 m corredato di preamplificatore, amplificatore e </w:t>
      </w: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pistofono</w:t>
      </w:r>
      <w:proofErr w:type="spellEnd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per calibrazione</w:t>
      </w:r>
    </w:p>
    <w:p w14:paraId="77375F8E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Tubo di pitot Ø=8 mm L=1000 mm</w:t>
      </w:r>
    </w:p>
    <w:p w14:paraId="2259B882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Sonda anemometria a filo caldo</w:t>
      </w:r>
    </w:p>
    <w:p w14:paraId="670818AF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Sonda anemometria a ventolino Ø=110 mm</w:t>
      </w:r>
    </w:p>
    <w:p w14:paraId="3CA7DA06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Sonda </w:t>
      </w:r>
      <w:proofErr w:type="spellStart"/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igrotermometrica</w:t>
      </w:r>
      <w:proofErr w:type="spellEnd"/>
    </w:p>
    <w:p w14:paraId="0E63F9F7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Elettropompa sommersa completa di 70 m di cavo e motore</w:t>
      </w:r>
    </w:p>
    <w:p w14:paraId="2C792DC8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Sonde per misure di livello di falda</w:t>
      </w:r>
    </w:p>
    <w:p w14:paraId="3FDE1C36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Sonda per la misura della conducibilità elettrica e temperatura con 70 m di cavo</w:t>
      </w:r>
    </w:p>
    <w:p w14:paraId="46ED1331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Gruppo elettrogeno</w:t>
      </w:r>
    </w:p>
    <w:p w14:paraId="100614E6" w14:textId="77777777" w:rsidR="005129F5" w:rsidRPr="005129F5" w:rsidRDefault="005129F5" w:rsidP="005129F5">
      <w:pPr>
        <w:numPr>
          <w:ilvl w:val="0"/>
          <w:numId w:val="4"/>
        </w:numPr>
        <w:spacing w:after="188" w:line="240" w:lineRule="auto"/>
        <w:ind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Telecamera da foro per il rilievo strutturale in pozzo con argano e 500 m di cavo strumentato</w:t>
      </w:r>
    </w:p>
    <w:p w14:paraId="5A7E5B74" w14:textId="74F815C8" w:rsidR="005129F5" w:rsidRPr="005129F5" w:rsidRDefault="005129F5" w:rsidP="0099258D">
      <w:pPr>
        <w:numPr>
          <w:ilvl w:val="0"/>
          <w:numId w:val="4"/>
        </w:numPr>
        <w:shd w:val="clear" w:color="auto" w:fill="FFFFFF"/>
        <w:spacing w:after="63" w:line="450" w:lineRule="atLeast"/>
        <w:ind w:right="225"/>
        <w:outlineLvl w:val="1"/>
        <w:rPr>
          <w:rFonts w:ascii="Verdana" w:eastAsia="Times New Roman" w:hAnsi="Verdana" w:cs="Times New Roman"/>
          <w:b/>
          <w:bCs/>
          <w:color w:val="333333"/>
          <w:lang w:eastAsia="it-IT"/>
        </w:rPr>
      </w:pPr>
      <w:r w:rsidRPr="005129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Sistema di ripresa in continuo dell’immagine di piastrelle composto da 3 nastri trasportatori e 2 sistemi di prelievo delle piastrelle</w:t>
      </w:r>
    </w:p>
    <w:sectPr w:rsidR="005129F5" w:rsidRPr="005129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2C7"/>
    <w:multiLevelType w:val="multilevel"/>
    <w:tmpl w:val="13BC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AD274A"/>
    <w:multiLevelType w:val="multilevel"/>
    <w:tmpl w:val="C816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72B10"/>
    <w:multiLevelType w:val="multilevel"/>
    <w:tmpl w:val="882E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C4398"/>
    <w:multiLevelType w:val="multilevel"/>
    <w:tmpl w:val="C816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6C"/>
    <w:rsid w:val="00473510"/>
    <w:rsid w:val="004C5A61"/>
    <w:rsid w:val="005129F5"/>
    <w:rsid w:val="00CF546C"/>
    <w:rsid w:val="00D54894"/>
    <w:rsid w:val="00F7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0FB1"/>
  <w15:chartTrackingRefBased/>
  <w15:docId w15:val="{647CE91F-DDCF-4FBA-850E-0A1361EE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C5A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D548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548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D5489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5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489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C5A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5986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2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88805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Di Mare</dc:creator>
  <cp:keywords/>
  <dc:description/>
  <cp:lastModifiedBy>Marcella Di Mare</cp:lastModifiedBy>
  <cp:revision>2</cp:revision>
  <dcterms:created xsi:type="dcterms:W3CDTF">2023-11-03T22:04:00Z</dcterms:created>
  <dcterms:modified xsi:type="dcterms:W3CDTF">2023-11-03T22:04:00Z</dcterms:modified>
</cp:coreProperties>
</file>